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B1" w:rsidRPr="006866C2" w:rsidRDefault="00B729D9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color w:val="00B0F0"/>
          <w:szCs w:val="20"/>
        </w:rPr>
        <w:id w:val="1216775025"/>
        <w:placeholder>
          <w:docPart w:val="DefaultPlaceholder_1082065158"/>
        </w:placeholder>
      </w:sdtPr>
      <w:sdtEndPr/>
      <w:sdtContent>
        <w:p w:rsidR="00A076B1" w:rsidRPr="00B729D9" w:rsidRDefault="00B729D9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B729D9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B729D9">
            <w:rPr>
              <w:rFonts w:ascii="Arial" w:hAnsi="Arial" w:cs="Arial"/>
              <w:color w:val="00B0F0"/>
              <w:szCs w:val="20"/>
            </w:rPr>
            <w:t>Student Name</w:t>
          </w:r>
        </w:p>
      </w:sdtContent>
    </w:sdt>
    <w:p w:rsidR="00A076B1" w:rsidRPr="00B729D9" w:rsidRDefault="00A076B1" w:rsidP="006056DB">
      <w:pPr>
        <w:ind w:firstLine="4050"/>
        <w:rPr>
          <w:rFonts w:ascii="Arial" w:hAnsi="Arial" w:cs="Arial"/>
          <w:color w:val="00B0F0"/>
          <w:szCs w:val="20"/>
        </w:rPr>
      </w:pPr>
    </w:p>
    <w:p w:rsidR="00A076B1" w:rsidRPr="00B729D9" w:rsidRDefault="00A076B1" w:rsidP="006056DB">
      <w:pPr>
        <w:tabs>
          <w:tab w:val="right" w:pos="10800"/>
        </w:tabs>
        <w:ind w:firstLine="4050"/>
        <w:rPr>
          <w:rFonts w:ascii="Arial" w:hAnsi="Arial" w:cs="Arial"/>
          <w:color w:val="00B0F0"/>
          <w:szCs w:val="20"/>
        </w:rPr>
      </w:pPr>
    </w:p>
    <w:sdt>
      <w:sdtPr>
        <w:rPr>
          <w:rFonts w:ascii="Arial" w:hAnsi="Arial" w:cs="Arial"/>
          <w:color w:val="00B0F0"/>
          <w:szCs w:val="20"/>
        </w:rPr>
        <w:id w:val="-718202211"/>
        <w:placeholder>
          <w:docPart w:val="DefaultPlaceholder_1082065158"/>
        </w:placeholder>
      </w:sdtPr>
      <w:sdtEndPr/>
      <w:sdtContent>
        <w:p w:rsidR="00A076B1" w:rsidRPr="00B729D9" w:rsidRDefault="00B729D9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B729D9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B729D9">
            <w:rPr>
              <w:rFonts w:ascii="Arial" w:hAnsi="Arial" w:cs="Arial"/>
              <w:color w:val="00B0F0"/>
              <w:szCs w:val="20"/>
            </w:rPr>
            <w:t>School</w:t>
          </w:r>
          <w:r w:rsidR="0048331C" w:rsidRPr="00B729D9">
            <w:rPr>
              <w:rFonts w:ascii="Arial" w:hAnsi="Arial" w:cs="Arial"/>
              <w:color w:val="00B0F0"/>
              <w:szCs w:val="20"/>
            </w:rPr>
            <w:t xml:space="preserve"> /</w:t>
          </w:r>
          <w:r w:rsidR="00775AC5" w:rsidRPr="00B729D9">
            <w:rPr>
              <w:rFonts w:ascii="Arial" w:hAnsi="Arial" w:cs="Arial"/>
              <w:color w:val="00B0F0"/>
              <w:szCs w:val="20"/>
            </w:rPr>
            <w:t xml:space="preserve"> </w:t>
          </w:r>
          <w:r w:rsidR="0048331C" w:rsidRPr="00B729D9">
            <w:rPr>
              <w:rFonts w:ascii="Arial" w:hAnsi="Arial" w:cs="Arial"/>
              <w:color w:val="00B0F0"/>
              <w:szCs w:val="20"/>
            </w:rPr>
            <w:t>Training Facility</w:t>
          </w:r>
        </w:p>
      </w:sdtContent>
    </w:sdt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48331C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 xml:space="preserve">ARTICULATION </w:t>
      </w:r>
      <w:r w:rsidR="00A076B1" w:rsidRPr="006866C2">
        <w:rPr>
          <w:rFonts w:ascii="Arial" w:hAnsi="Arial" w:cs="Arial"/>
          <w:b/>
          <w:bCs/>
          <w:szCs w:val="20"/>
        </w:rPr>
        <w:t>CO</w:t>
      </w:r>
      <w:r w:rsidRPr="006866C2">
        <w:rPr>
          <w:rFonts w:ascii="Arial" w:hAnsi="Arial" w:cs="Arial"/>
          <w:b/>
          <w:bCs/>
          <w:szCs w:val="20"/>
        </w:rPr>
        <w:t>MPETENCY RECORD</w:t>
      </w:r>
    </w:p>
    <w:p w:rsidR="00A076B1" w:rsidRPr="006866C2" w:rsidRDefault="00742582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Default="0031614E" w:rsidP="0072036A">
      <w:pPr>
        <w:tabs>
          <w:tab w:val="center" w:pos="4680"/>
        </w:tabs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WEB111A HTML Programming</w:t>
      </w:r>
    </w:p>
    <w:p w:rsidR="0072036A" w:rsidRPr="006866C2" w:rsidRDefault="0072036A" w:rsidP="0072036A">
      <w:pPr>
        <w:tabs>
          <w:tab w:val="center" w:pos="4680"/>
        </w:tabs>
        <w:jc w:val="center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3"/>
        <w:gridCol w:w="6935"/>
        <w:gridCol w:w="1615"/>
        <w:gridCol w:w="1620"/>
      </w:tblGrid>
      <w:tr w:rsidR="006866C2" w:rsidRPr="007A5CA9" w:rsidTr="00F87A2B">
        <w:tc>
          <w:tcPr>
            <w:tcW w:w="7853" w:type="dxa"/>
            <w:gridSpan w:val="3"/>
            <w:shd w:val="clear" w:color="auto" w:fill="auto"/>
          </w:tcPr>
          <w:p w:rsidR="006866C2" w:rsidRPr="0031614E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614E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15" w:type="dxa"/>
            <w:shd w:val="clear" w:color="auto" w:fill="auto"/>
          </w:tcPr>
          <w:p w:rsidR="006866C2" w:rsidRPr="007A5CA9" w:rsidRDefault="006866C2" w:rsidP="00B729D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B729D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B729D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9528E7" w:rsidRPr="007A5CA9" w:rsidTr="0020721A">
        <w:trPr>
          <w:trHeight w:val="143"/>
        </w:trPr>
        <w:tc>
          <w:tcPr>
            <w:tcW w:w="495" w:type="dxa"/>
            <w:shd w:val="clear" w:color="auto" w:fill="D9D9D9" w:themeFill="background1" w:themeFillShade="D9"/>
          </w:tcPr>
          <w:p w:rsidR="009528E7" w:rsidRPr="0031614E" w:rsidRDefault="009528E7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9528E7" w:rsidRPr="0031614E" w:rsidRDefault="0031614E" w:rsidP="00F604CC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 xml:space="preserve">Use the Hypertext Mark-up Language (HTML) and Extensible Hypertext Mark-up Language (XHTML) to create </w:t>
            </w:r>
            <w:r w:rsidR="00F604CC">
              <w:rPr>
                <w:rFonts w:ascii="Arial" w:hAnsi="Arial" w:cs="Arial"/>
                <w:szCs w:val="20"/>
              </w:rPr>
              <w:t>W</w:t>
            </w:r>
            <w:r w:rsidRPr="0031614E">
              <w:rPr>
                <w:rFonts w:ascii="Arial" w:hAnsi="Arial" w:cs="Arial"/>
                <w:szCs w:val="20"/>
              </w:rPr>
              <w:t>eb pages including the following: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9528E7" w:rsidRPr="007A5CA9" w:rsidRDefault="009528E7" w:rsidP="00B729D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9528E7" w:rsidRPr="007A5CA9" w:rsidRDefault="009528E7" w:rsidP="00B729D9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1614E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31614E" w:rsidRPr="0031614E" w:rsidRDefault="0031614E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31614E" w:rsidRPr="0031614E" w:rsidRDefault="0031614E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31614E" w:rsidRPr="0031614E" w:rsidRDefault="0031614E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Ordered and unordered lists.</w:t>
            </w:r>
          </w:p>
        </w:tc>
        <w:sdt>
          <w:sdtPr>
            <w:rPr>
              <w:rFonts w:ascii="Arial" w:hAnsi="Arial" w:cs="Arial"/>
              <w:szCs w:val="20"/>
            </w:rPr>
            <w:id w:val="15806312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31614E" w:rsidRPr="007A5CA9" w:rsidRDefault="00E9399C" w:rsidP="00B729D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5466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31614E" w:rsidRPr="007A5CA9" w:rsidRDefault="00CD6B13" w:rsidP="00B729D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Horizontal lines.</w:t>
            </w:r>
          </w:p>
        </w:tc>
        <w:sdt>
          <w:sdtPr>
            <w:rPr>
              <w:rFonts w:ascii="Arial" w:hAnsi="Arial" w:cs="Arial"/>
              <w:szCs w:val="20"/>
            </w:rPr>
            <w:id w:val="-8743852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1813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Hyperlinks and email links</w:t>
            </w:r>
          </w:p>
        </w:tc>
        <w:sdt>
          <w:sdtPr>
            <w:rPr>
              <w:rFonts w:ascii="Arial" w:hAnsi="Arial" w:cs="Arial"/>
              <w:szCs w:val="20"/>
            </w:rPr>
            <w:id w:val="15710742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5760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Anchors</w:t>
            </w:r>
          </w:p>
        </w:tc>
        <w:sdt>
          <w:sdtPr>
            <w:rPr>
              <w:rFonts w:ascii="Arial" w:hAnsi="Arial" w:cs="Arial"/>
              <w:szCs w:val="20"/>
            </w:rPr>
            <w:id w:val="-68329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9743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Fonts, color, and graphics.</w:t>
            </w:r>
          </w:p>
        </w:tc>
        <w:sdt>
          <w:sdtPr>
            <w:rPr>
              <w:rFonts w:ascii="Arial" w:hAnsi="Arial" w:cs="Arial"/>
              <w:szCs w:val="20"/>
            </w:rPr>
            <w:id w:val="-1771538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66123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f.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Tables.</w:t>
            </w:r>
          </w:p>
        </w:tc>
        <w:sdt>
          <w:sdtPr>
            <w:rPr>
              <w:rFonts w:ascii="Arial" w:hAnsi="Arial" w:cs="Arial"/>
              <w:szCs w:val="20"/>
            </w:rPr>
            <w:id w:val="-8248894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79664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g.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Frames.</w:t>
            </w:r>
          </w:p>
        </w:tc>
        <w:sdt>
          <w:sdtPr>
            <w:rPr>
              <w:rFonts w:ascii="Arial" w:hAnsi="Arial" w:cs="Arial"/>
              <w:szCs w:val="20"/>
            </w:rPr>
            <w:id w:val="6085530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41477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h.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Forms.</w:t>
            </w:r>
          </w:p>
        </w:tc>
        <w:sdt>
          <w:sdtPr>
            <w:rPr>
              <w:rFonts w:ascii="Arial" w:hAnsi="Arial" w:cs="Arial"/>
              <w:szCs w:val="20"/>
            </w:rPr>
            <w:id w:val="-3511892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01355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proofErr w:type="spellStart"/>
            <w:r w:rsidRPr="0031614E">
              <w:rPr>
                <w:rFonts w:ascii="Arial" w:hAnsi="Arial" w:cs="Arial"/>
                <w:szCs w:val="20"/>
              </w:rPr>
              <w:t>i</w:t>
            </w:r>
            <w:proofErr w:type="spellEnd"/>
            <w:r w:rsidRPr="0031614E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Cascading Style Sheets.</w:t>
            </w:r>
          </w:p>
        </w:tc>
        <w:sdt>
          <w:sdtPr>
            <w:rPr>
              <w:rFonts w:ascii="Arial" w:hAnsi="Arial" w:cs="Arial"/>
              <w:szCs w:val="20"/>
            </w:rPr>
            <w:id w:val="-657542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62149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1614E" w:rsidRPr="007A5CA9" w:rsidTr="002855C5">
        <w:tc>
          <w:tcPr>
            <w:tcW w:w="495" w:type="dxa"/>
            <w:shd w:val="clear" w:color="auto" w:fill="auto"/>
          </w:tcPr>
          <w:p w:rsidR="0031614E" w:rsidRPr="0031614E" w:rsidRDefault="0031614E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31614E" w:rsidRPr="0031614E" w:rsidRDefault="0031614E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Exhibit the understanding of the following terms:</w:t>
            </w:r>
          </w:p>
        </w:tc>
        <w:tc>
          <w:tcPr>
            <w:tcW w:w="1615" w:type="dxa"/>
            <w:shd w:val="clear" w:color="auto" w:fill="auto"/>
          </w:tcPr>
          <w:p w:rsidR="0031614E" w:rsidRPr="007A5CA9" w:rsidRDefault="0031614E" w:rsidP="00B729D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1614E" w:rsidRPr="007A5CA9" w:rsidRDefault="0031614E" w:rsidP="00B729D9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D6B13" w:rsidRPr="007A5CA9" w:rsidTr="00C71394">
        <w:tc>
          <w:tcPr>
            <w:tcW w:w="49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93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Universal Resource Locators (URLs).</w:t>
            </w:r>
          </w:p>
        </w:tc>
        <w:sdt>
          <w:sdtPr>
            <w:rPr>
              <w:rFonts w:ascii="Arial" w:hAnsi="Arial" w:cs="Arial"/>
              <w:szCs w:val="20"/>
            </w:rPr>
            <w:id w:val="603066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7076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C71394">
        <w:tc>
          <w:tcPr>
            <w:tcW w:w="49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93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File Transfer Protocol (FTP).</w:t>
            </w:r>
          </w:p>
        </w:tc>
        <w:sdt>
          <w:sdtPr>
            <w:rPr>
              <w:rFonts w:ascii="Arial" w:hAnsi="Arial" w:cs="Arial"/>
              <w:szCs w:val="20"/>
            </w:rPr>
            <w:id w:val="-126925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98597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C71394">
        <w:tc>
          <w:tcPr>
            <w:tcW w:w="49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93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Hypertext Mark-up Language (HTML).</w:t>
            </w:r>
          </w:p>
        </w:tc>
        <w:sdt>
          <w:sdtPr>
            <w:rPr>
              <w:rFonts w:ascii="Arial" w:hAnsi="Arial" w:cs="Arial"/>
              <w:szCs w:val="20"/>
            </w:rPr>
            <w:id w:val="14723206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4494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C71394">
        <w:tc>
          <w:tcPr>
            <w:tcW w:w="49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93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Extensible Hypertext Mark-up Language (XHTML).</w:t>
            </w:r>
          </w:p>
        </w:tc>
        <w:sdt>
          <w:sdtPr>
            <w:rPr>
              <w:rFonts w:ascii="Arial" w:hAnsi="Arial" w:cs="Arial"/>
              <w:szCs w:val="20"/>
            </w:rPr>
            <w:id w:val="-1709555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5544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C71394">
        <w:tc>
          <w:tcPr>
            <w:tcW w:w="49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93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Extensible Mark-up Language (XML).</w:t>
            </w:r>
          </w:p>
        </w:tc>
        <w:sdt>
          <w:sdtPr>
            <w:rPr>
              <w:rFonts w:ascii="Arial" w:hAnsi="Arial" w:cs="Arial"/>
              <w:szCs w:val="20"/>
            </w:rPr>
            <w:id w:val="-1898961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4309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CD6B13" w:rsidRPr="0031614E" w:rsidRDefault="00CD6B13" w:rsidP="00F604CC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 xml:space="preserve">Demonstrate a basic understanding of how the World Wide Web (WWW) works including the functions of </w:t>
            </w:r>
            <w:r w:rsidR="00F604CC">
              <w:rPr>
                <w:rFonts w:ascii="Arial" w:hAnsi="Arial" w:cs="Arial"/>
                <w:szCs w:val="20"/>
              </w:rPr>
              <w:t>W</w:t>
            </w:r>
            <w:r w:rsidRPr="0031614E">
              <w:rPr>
                <w:rFonts w:ascii="Arial" w:hAnsi="Arial" w:cs="Arial"/>
                <w:szCs w:val="20"/>
              </w:rPr>
              <w:t xml:space="preserve">eb servers and </w:t>
            </w:r>
            <w:r w:rsidR="00F604CC">
              <w:rPr>
                <w:rFonts w:ascii="Arial" w:hAnsi="Arial" w:cs="Arial"/>
                <w:szCs w:val="20"/>
              </w:rPr>
              <w:t>W</w:t>
            </w:r>
            <w:r w:rsidRPr="0031614E">
              <w:rPr>
                <w:rFonts w:ascii="Arial" w:hAnsi="Arial" w:cs="Arial"/>
                <w:szCs w:val="20"/>
              </w:rPr>
              <w:t>eb browsers.</w:t>
            </w:r>
          </w:p>
        </w:tc>
        <w:sdt>
          <w:sdtPr>
            <w:rPr>
              <w:rFonts w:ascii="Arial" w:hAnsi="Arial" w:cs="Arial"/>
              <w:szCs w:val="20"/>
            </w:rPr>
            <w:id w:val="17334244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5414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855C5">
        <w:tc>
          <w:tcPr>
            <w:tcW w:w="49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 xml:space="preserve">Demonstrate a basic understanding of the process of optimizing graphics for the web and the attributes of graphic file formats including: jpeg, gif, and </w:t>
            </w:r>
            <w:proofErr w:type="spellStart"/>
            <w:r w:rsidRPr="0031614E">
              <w:rPr>
                <w:rFonts w:ascii="Arial" w:hAnsi="Arial" w:cs="Arial"/>
                <w:szCs w:val="20"/>
              </w:rPr>
              <w:t>png</w:t>
            </w:r>
            <w:proofErr w:type="spellEnd"/>
            <w:r w:rsidRPr="0031614E">
              <w:rPr>
                <w:rFonts w:ascii="Arial" w:hAnsi="Arial" w:cs="Arial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Cs w:val="20"/>
            </w:rPr>
            <w:id w:val="7219411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19534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CD6B13" w:rsidRPr="0031614E" w:rsidRDefault="00CD6B13" w:rsidP="00F604CC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 xml:space="preserve">Understand and implement the processes of </w:t>
            </w:r>
            <w:r w:rsidR="00F604CC">
              <w:rPr>
                <w:rFonts w:ascii="Arial" w:hAnsi="Arial" w:cs="Arial"/>
                <w:szCs w:val="20"/>
              </w:rPr>
              <w:t>W</w:t>
            </w:r>
            <w:r w:rsidRPr="0031614E">
              <w:rPr>
                <w:rFonts w:ascii="Arial" w:hAnsi="Arial" w:cs="Arial"/>
                <w:szCs w:val="20"/>
              </w:rPr>
              <w:t>eb design and development.</w:t>
            </w:r>
          </w:p>
        </w:tc>
        <w:sdt>
          <w:sdtPr>
            <w:rPr>
              <w:rFonts w:ascii="Arial" w:hAnsi="Arial" w:cs="Arial"/>
              <w:szCs w:val="20"/>
            </w:rPr>
            <w:id w:val="4172225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8712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855C5">
        <w:tc>
          <w:tcPr>
            <w:tcW w:w="49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CD6B13" w:rsidRPr="0031614E" w:rsidRDefault="00CD6B13" w:rsidP="00F604CC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 xml:space="preserve">Analyze and determine good </w:t>
            </w:r>
            <w:r w:rsidR="00F604CC">
              <w:rPr>
                <w:rFonts w:ascii="Arial" w:hAnsi="Arial" w:cs="Arial"/>
                <w:szCs w:val="20"/>
              </w:rPr>
              <w:t>W</w:t>
            </w:r>
            <w:r w:rsidRPr="0031614E">
              <w:rPr>
                <w:rFonts w:ascii="Arial" w:hAnsi="Arial" w:cs="Arial"/>
                <w:szCs w:val="20"/>
              </w:rPr>
              <w:t>eb design practices through critique.</w:t>
            </w:r>
          </w:p>
        </w:tc>
        <w:sdt>
          <w:sdtPr>
            <w:rPr>
              <w:rFonts w:ascii="Arial" w:hAnsi="Arial" w:cs="Arial"/>
              <w:szCs w:val="20"/>
            </w:rPr>
            <w:id w:val="4243840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0904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Research and organize information for on-line presentation.</w:t>
            </w:r>
          </w:p>
        </w:tc>
        <w:sdt>
          <w:sdtPr>
            <w:rPr>
              <w:rFonts w:ascii="Arial" w:hAnsi="Arial" w:cs="Arial"/>
              <w:szCs w:val="20"/>
            </w:rPr>
            <w:id w:val="-6669424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3538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855C5">
        <w:tc>
          <w:tcPr>
            <w:tcW w:w="495" w:type="dxa"/>
            <w:shd w:val="clear" w:color="auto" w:fill="auto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CD6B13" w:rsidRPr="0031614E" w:rsidRDefault="00CD6B13" w:rsidP="00F604CC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 xml:space="preserve">Demonstrate presentation skills by presenting a structured walkthrough of an original </w:t>
            </w:r>
            <w:r w:rsidR="00F604CC">
              <w:rPr>
                <w:rFonts w:ascii="Arial" w:hAnsi="Arial" w:cs="Arial"/>
                <w:szCs w:val="20"/>
              </w:rPr>
              <w:t>W</w:t>
            </w:r>
            <w:r w:rsidRPr="0031614E">
              <w:rPr>
                <w:rFonts w:ascii="Arial" w:hAnsi="Arial" w:cs="Arial"/>
                <w:szCs w:val="20"/>
              </w:rPr>
              <w:t>eb site design.</w:t>
            </w:r>
          </w:p>
        </w:tc>
        <w:sdt>
          <w:sdtPr>
            <w:rPr>
              <w:rFonts w:ascii="Arial" w:hAnsi="Arial" w:cs="Arial"/>
              <w:szCs w:val="20"/>
            </w:rPr>
            <w:id w:val="7078373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39164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D6B13" w:rsidRPr="007A5CA9" w:rsidTr="0020721A">
        <w:tc>
          <w:tcPr>
            <w:tcW w:w="495" w:type="dxa"/>
            <w:shd w:val="clear" w:color="auto" w:fill="D9D9D9" w:themeFill="background1" w:themeFillShade="D9"/>
          </w:tcPr>
          <w:p w:rsidR="00CD6B13" w:rsidRPr="0031614E" w:rsidRDefault="00CD6B13" w:rsidP="002855C5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CD6B13" w:rsidRPr="0031614E" w:rsidRDefault="00CD6B13" w:rsidP="00F604CC">
            <w:pPr>
              <w:rPr>
                <w:rFonts w:ascii="Arial" w:hAnsi="Arial" w:cs="Arial"/>
                <w:szCs w:val="20"/>
              </w:rPr>
            </w:pPr>
            <w:r w:rsidRPr="0031614E">
              <w:rPr>
                <w:rFonts w:ascii="Arial" w:hAnsi="Arial" w:cs="Arial"/>
                <w:szCs w:val="20"/>
              </w:rPr>
              <w:t xml:space="preserve">Demonstrate the skills and knowledge to complete a portfolio quality </w:t>
            </w:r>
            <w:r w:rsidR="00F604CC">
              <w:rPr>
                <w:rFonts w:ascii="Arial" w:hAnsi="Arial" w:cs="Arial"/>
                <w:szCs w:val="20"/>
              </w:rPr>
              <w:t>W</w:t>
            </w:r>
            <w:r w:rsidRPr="0031614E">
              <w:rPr>
                <w:rFonts w:ascii="Arial" w:hAnsi="Arial" w:cs="Arial"/>
                <w:szCs w:val="20"/>
              </w:rPr>
              <w:t>eb site.</w:t>
            </w:r>
          </w:p>
        </w:tc>
        <w:sdt>
          <w:sdtPr>
            <w:rPr>
              <w:rFonts w:ascii="Arial" w:hAnsi="Arial" w:cs="Arial"/>
              <w:szCs w:val="20"/>
            </w:rPr>
            <w:id w:val="476193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D6B13" w:rsidRPr="007A5CA9" w:rsidRDefault="00E9399C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12750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D6B13" w:rsidRPr="007A5CA9" w:rsidRDefault="00CD6B13" w:rsidP="0006308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A535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B0F0"/>
            <w:szCs w:val="20"/>
          </w:rPr>
          <w:id w:val="-1415470836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29D9" w:rsidRPr="00CD6B13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Pr="00CD6B13">
            <w:rPr>
              <w:rFonts w:ascii="Arial" w:hAnsi="Arial" w:cs="Arial"/>
              <w:color w:val="00B0F0"/>
              <w:szCs w:val="20"/>
            </w:rPr>
            <w:t>Date</w:t>
          </w:r>
        </w:sdtContent>
      </w:sdt>
      <w:r w:rsidRPr="006866C2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sectPr w:rsidR="00A076B1" w:rsidRPr="006866C2" w:rsidSect="006866C2"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A3" w:rsidRDefault="001419A3">
      <w:r>
        <w:separator/>
      </w:r>
    </w:p>
  </w:endnote>
  <w:endnote w:type="continuationSeparator" w:id="0">
    <w:p w:rsidR="001419A3" w:rsidRDefault="0014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C" w:rsidRDefault="000A33DC">
    <w:pPr>
      <w:spacing w:line="240" w:lineRule="exact"/>
    </w:pPr>
  </w:p>
  <w:p w:rsidR="000A33DC" w:rsidRDefault="000A33D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690BDF">
      <w:rPr>
        <w:noProof/>
        <w:sz w:val="16"/>
        <w:szCs w:val="16"/>
      </w:rPr>
      <w:t>5/30/2013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A3" w:rsidRDefault="001419A3">
      <w:r>
        <w:separator/>
      </w:r>
    </w:p>
  </w:footnote>
  <w:footnote w:type="continuationSeparator" w:id="0">
    <w:p w:rsidR="001419A3" w:rsidRDefault="0014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B96"/>
    <w:multiLevelType w:val="hybridMultilevel"/>
    <w:tmpl w:val="531812F4"/>
    <w:lvl w:ilvl="0" w:tplc="22580CB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77A13"/>
    <w:multiLevelType w:val="hybridMultilevel"/>
    <w:tmpl w:val="D048D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157FB"/>
    <w:multiLevelType w:val="hybridMultilevel"/>
    <w:tmpl w:val="443C0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E"/>
    <w:rsid w:val="00007BC1"/>
    <w:rsid w:val="00046D2B"/>
    <w:rsid w:val="00067DA8"/>
    <w:rsid w:val="0007783F"/>
    <w:rsid w:val="000A33DC"/>
    <w:rsid w:val="000D05DA"/>
    <w:rsid w:val="000F2137"/>
    <w:rsid w:val="00106A15"/>
    <w:rsid w:val="00126A32"/>
    <w:rsid w:val="001419A3"/>
    <w:rsid w:val="0016048F"/>
    <w:rsid w:val="00167800"/>
    <w:rsid w:val="00176C70"/>
    <w:rsid w:val="001816A3"/>
    <w:rsid w:val="00200271"/>
    <w:rsid w:val="0020721A"/>
    <w:rsid w:val="00260493"/>
    <w:rsid w:val="002855C5"/>
    <w:rsid w:val="002C228E"/>
    <w:rsid w:val="002D1D7A"/>
    <w:rsid w:val="003002FA"/>
    <w:rsid w:val="00302A59"/>
    <w:rsid w:val="00302F38"/>
    <w:rsid w:val="00307C95"/>
    <w:rsid w:val="0031614E"/>
    <w:rsid w:val="00323A99"/>
    <w:rsid w:val="00370942"/>
    <w:rsid w:val="00393DF7"/>
    <w:rsid w:val="003B2FE7"/>
    <w:rsid w:val="003E0028"/>
    <w:rsid w:val="00404607"/>
    <w:rsid w:val="00417B70"/>
    <w:rsid w:val="00427119"/>
    <w:rsid w:val="00440823"/>
    <w:rsid w:val="004664FB"/>
    <w:rsid w:val="0048331C"/>
    <w:rsid w:val="00485DE0"/>
    <w:rsid w:val="0053700E"/>
    <w:rsid w:val="00542B8C"/>
    <w:rsid w:val="00570C9A"/>
    <w:rsid w:val="005775A3"/>
    <w:rsid w:val="00592F96"/>
    <w:rsid w:val="005F3B7A"/>
    <w:rsid w:val="005F474D"/>
    <w:rsid w:val="006056DB"/>
    <w:rsid w:val="0065712E"/>
    <w:rsid w:val="006866C2"/>
    <w:rsid w:val="00690BDF"/>
    <w:rsid w:val="00696282"/>
    <w:rsid w:val="006E7DE1"/>
    <w:rsid w:val="00711B9D"/>
    <w:rsid w:val="0072036A"/>
    <w:rsid w:val="0072387F"/>
    <w:rsid w:val="00742582"/>
    <w:rsid w:val="00750DBC"/>
    <w:rsid w:val="00775AC5"/>
    <w:rsid w:val="0077737B"/>
    <w:rsid w:val="007823A7"/>
    <w:rsid w:val="007A5CA9"/>
    <w:rsid w:val="00812A34"/>
    <w:rsid w:val="00876580"/>
    <w:rsid w:val="008C04C2"/>
    <w:rsid w:val="008C4870"/>
    <w:rsid w:val="008D2EA5"/>
    <w:rsid w:val="00901C3F"/>
    <w:rsid w:val="009251CC"/>
    <w:rsid w:val="00926E04"/>
    <w:rsid w:val="009528E7"/>
    <w:rsid w:val="00987BD6"/>
    <w:rsid w:val="00996031"/>
    <w:rsid w:val="009A5F74"/>
    <w:rsid w:val="009B7F5E"/>
    <w:rsid w:val="009C226A"/>
    <w:rsid w:val="009D53B3"/>
    <w:rsid w:val="009E122D"/>
    <w:rsid w:val="00A076B1"/>
    <w:rsid w:val="00A47FB1"/>
    <w:rsid w:val="00A53555"/>
    <w:rsid w:val="00AB4697"/>
    <w:rsid w:val="00AB564C"/>
    <w:rsid w:val="00B053D0"/>
    <w:rsid w:val="00B16191"/>
    <w:rsid w:val="00B16E4B"/>
    <w:rsid w:val="00B34C88"/>
    <w:rsid w:val="00B536A0"/>
    <w:rsid w:val="00B729D9"/>
    <w:rsid w:val="00B8041E"/>
    <w:rsid w:val="00C02CB7"/>
    <w:rsid w:val="00C506A9"/>
    <w:rsid w:val="00C71394"/>
    <w:rsid w:val="00C93DCF"/>
    <w:rsid w:val="00CC0F23"/>
    <w:rsid w:val="00CC51DB"/>
    <w:rsid w:val="00CD6B13"/>
    <w:rsid w:val="00CF2A1D"/>
    <w:rsid w:val="00D02CD1"/>
    <w:rsid w:val="00D04675"/>
    <w:rsid w:val="00D132A1"/>
    <w:rsid w:val="00D96750"/>
    <w:rsid w:val="00DC1DB2"/>
    <w:rsid w:val="00DD0E47"/>
    <w:rsid w:val="00DD368B"/>
    <w:rsid w:val="00DF7494"/>
    <w:rsid w:val="00E079CF"/>
    <w:rsid w:val="00E1732A"/>
    <w:rsid w:val="00E467F0"/>
    <w:rsid w:val="00E8139A"/>
    <w:rsid w:val="00E9399C"/>
    <w:rsid w:val="00F3203A"/>
    <w:rsid w:val="00F54952"/>
    <w:rsid w:val="00F604CC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D75E8-AE63-4213-9718-E34C499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96A3-E089-405D-81F6-3FAE736B4FD2}"/>
      </w:docPartPr>
      <w:docPartBody>
        <w:p w:rsidR="008E25FB" w:rsidRDefault="00A22D29">
          <w:r w:rsidRPr="00B736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29"/>
    <w:rsid w:val="008E25FB"/>
    <w:rsid w:val="00A22D29"/>
    <w:rsid w:val="00B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D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Mike Johnson</cp:lastModifiedBy>
  <cp:revision>2</cp:revision>
  <dcterms:created xsi:type="dcterms:W3CDTF">2013-05-31T01:48:00Z</dcterms:created>
  <dcterms:modified xsi:type="dcterms:W3CDTF">2013-05-31T01:48:00Z</dcterms:modified>
</cp:coreProperties>
</file>